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cs="宋体" w:asciiTheme="minorEastAsia" w:hAnsiTheme="minorEastAsia"/>
          <w:kern w:val="0"/>
          <w:sz w:val="32"/>
          <w:szCs w:val="32"/>
        </w:rPr>
      </w:pPr>
      <w:r>
        <w:rPr>
          <w:rFonts w:hint="eastAsia" w:asciiTheme="minorEastAsia" w:hAnsiTheme="minorEastAsia"/>
          <w:b/>
          <w:bCs/>
          <w:sz w:val="40"/>
          <w:szCs w:val="40"/>
        </w:rPr>
        <w:t>2017年哈尔滨市呼兰区教育系统所属事业单位公开招聘高层次人才公告</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根据国家和省有关规定，依据《关于转发黑龙江省事业单位公开招聘工作人员实施细则的通知》（哈人社发〔2015〕95号）文件精神，哈尔滨市呼兰区教育系统所属事业单位决定面向社会公开招聘高层次人才。现公告如下：</w:t>
      </w:r>
    </w:p>
    <w:p>
      <w:pPr>
        <w:widowControl/>
        <w:shd w:val="clear" w:color="auto" w:fill="FFFFFF"/>
        <w:wordWrap w:val="0"/>
        <w:ind w:firstLine="630" w:firstLineChars="196"/>
        <w:rPr>
          <w:rFonts w:ascii="Calibri" w:hAnsi="Calibri" w:eastAsia="微软雅黑" w:cs="宋体"/>
          <w:kern w:val="0"/>
          <w:szCs w:val="21"/>
        </w:rPr>
      </w:pPr>
      <w:r>
        <w:rPr>
          <w:rFonts w:hint="eastAsia" w:ascii="仿宋" w:hAnsi="仿宋" w:eastAsia="仿宋" w:cs="宋体"/>
          <w:b/>
          <w:bCs/>
          <w:kern w:val="0"/>
          <w:sz w:val="32"/>
          <w:szCs w:val="32"/>
        </w:rPr>
        <w:t>一、招聘原则</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招聘工作坚持公开、平等、竞争、择优原则,实行岗位公开，自愿申报，择优选拔。</w:t>
      </w:r>
    </w:p>
    <w:p>
      <w:pPr>
        <w:widowControl/>
        <w:shd w:val="clear" w:color="auto" w:fill="FFFFFF"/>
        <w:wordWrap w:val="0"/>
        <w:ind w:firstLine="630" w:firstLineChars="196"/>
        <w:rPr>
          <w:rFonts w:ascii="Calibri" w:hAnsi="Calibri" w:eastAsia="微软雅黑" w:cs="宋体"/>
          <w:kern w:val="0"/>
          <w:szCs w:val="21"/>
        </w:rPr>
      </w:pPr>
      <w:r>
        <w:rPr>
          <w:rFonts w:hint="eastAsia" w:ascii="仿宋" w:hAnsi="仿宋" w:eastAsia="仿宋" w:cs="宋体"/>
          <w:b/>
          <w:bCs/>
          <w:kern w:val="0"/>
          <w:sz w:val="32"/>
          <w:szCs w:val="32"/>
        </w:rPr>
        <w:t>二、招聘数量</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此次公开招聘高层次人才</w:t>
      </w:r>
      <w:r>
        <w:rPr>
          <w:rFonts w:hint="eastAsia" w:ascii="仿宋" w:hAnsi="仿宋" w:eastAsia="仿宋" w:cs="宋体"/>
          <w:b/>
          <w:kern w:val="0"/>
          <w:sz w:val="32"/>
          <w:szCs w:val="32"/>
        </w:rPr>
        <w:t>20</w:t>
      </w:r>
      <w:r>
        <w:rPr>
          <w:rFonts w:hint="eastAsia" w:ascii="仿宋" w:hAnsi="仿宋" w:eastAsia="仿宋" w:cs="宋体"/>
          <w:kern w:val="0"/>
          <w:sz w:val="32"/>
          <w:szCs w:val="32"/>
        </w:rPr>
        <w:t>人，具体招聘岗位、人数、条件等详见《2017年哈尔滨市呼兰区教育系统所属事业单位公开招聘高层次人才计划表》(以下简称《招聘计划表》)。</w:t>
      </w:r>
    </w:p>
    <w:p>
      <w:pPr>
        <w:widowControl/>
        <w:shd w:val="clear" w:color="auto" w:fill="FFFFFF"/>
        <w:wordWrap w:val="0"/>
        <w:rPr>
          <w:rFonts w:ascii="Calibri" w:hAnsi="Calibri" w:eastAsia="微软雅黑" w:cs="宋体"/>
          <w:kern w:val="0"/>
          <w:szCs w:val="21"/>
        </w:rPr>
      </w:pPr>
      <w:r>
        <w:rPr>
          <w:rFonts w:hint="eastAsia" w:ascii="仿宋" w:hAnsi="仿宋" w:eastAsia="仿宋" w:cs="宋体"/>
          <w:b/>
          <w:bCs/>
          <w:kern w:val="0"/>
          <w:sz w:val="32"/>
          <w:szCs w:val="32"/>
        </w:rPr>
        <w:t xml:space="preserve">    三、公告发布网站</w:t>
      </w:r>
    </w:p>
    <w:p>
      <w:pPr>
        <w:widowControl/>
        <w:shd w:val="clear" w:color="auto" w:fill="FFFFFF"/>
        <w:wordWrap w:val="0"/>
        <w:rPr>
          <w:rFonts w:ascii="Calibri" w:hAnsi="Calibri" w:eastAsia="微软雅黑" w:cs="宋体"/>
          <w:kern w:val="0"/>
          <w:szCs w:val="21"/>
        </w:rPr>
      </w:pPr>
      <w:r>
        <w:rPr>
          <w:rFonts w:hint="eastAsia" w:ascii="仿宋" w:hAnsi="仿宋" w:eastAsia="仿宋" w:cs="宋体"/>
          <w:kern w:val="0"/>
          <w:sz w:val="32"/>
          <w:szCs w:val="32"/>
        </w:rPr>
        <w:t xml:space="preserve">    哈尔滨市人力资源和社会保障局网站：</w:t>
      </w:r>
    </w:p>
    <w:p>
      <w:pPr>
        <w:widowControl/>
        <w:shd w:val="clear" w:color="auto" w:fill="FFFFFF"/>
        <w:wordWrap w:val="0"/>
        <w:rPr>
          <w:rFonts w:ascii="Calibri" w:hAnsi="Calibri" w:eastAsia="微软雅黑" w:cs="宋体"/>
          <w:kern w:val="0"/>
          <w:szCs w:val="21"/>
        </w:rPr>
      </w:pPr>
      <w:r>
        <w:rPr>
          <w:rFonts w:hint="eastAsia" w:ascii="仿宋" w:hAnsi="仿宋" w:eastAsia="仿宋" w:cs="宋体"/>
          <w:kern w:val="0"/>
          <w:sz w:val="32"/>
          <w:szCs w:val="32"/>
        </w:rPr>
        <w:t xml:space="preserve">    http：//www.hrblss.gov.cn</w:t>
      </w:r>
    </w:p>
    <w:p>
      <w:pPr>
        <w:widowControl/>
        <w:shd w:val="clear" w:color="auto" w:fill="FFFFFF"/>
        <w:wordWrap w:val="0"/>
        <w:ind w:firstLine="630"/>
        <w:jc w:val="left"/>
        <w:rPr>
          <w:rFonts w:ascii="仿宋" w:hAnsi="仿宋" w:eastAsia="仿宋" w:cs="宋体"/>
          <w:kern w:val="0"/>
          <w:sz w:val="32"/>
          <w:szCs w:val="32"/>
        </w:rPr>
      </w:pPr>
      <w:r>
        <w:rPr>
          <w:rFonts w:hint="eastAsia" w:ascii="仿宋" w:hAnsi="仿宋" w:eastAsia="仿宋" w:cs="宋体"/>
          <w:kern w:val="0"/>
          <w:sz w:val="32"/>
          <w:szCs w:val="32"/>
        </w:rPr>
        <w:t>哈尔滨市呼兰区</w:t>
      </w:r>
      <w:r>
        <w:rPr>
          <w:rFonts w:hint="eastAsia" w:ascii="仿宋" w:hAnsi="仿宋" w:eastAsia="仿宋" w:cs="宋体"/>
          <w:kern w:val="0"/>
          <w:sz w:val="32"/>
          <w:szCs w:val="32"/>
          <w:lang w:val="en-US" w:eastAsia="zh-CN"/>
        </w:rPr>
        <w:t>人民</w:t>
      </w:r>
      <w:r>
        <w:rPr>
          <w:rFonts w:hint="eastAsia" w:ascii="仿宋" w:hAnsi="仿宋" w:eastAsia="仿宋" w:cs="宋体"/>
          <w:kern w:val="0"/>
          <w:sz w:val="32"/>
          <w:szCs w:val="32"/>
        </w:rPr>
        <w:t>政府网：</w:t>
      </w:r>
    </w:p>
    <w:p>
      <w:pPr>
        <w:widowControl/>
        <w:shd w:val="clear" w:color="auto" w:fill="FFFFFF"/>
        <w:wordWrap w:val="0"/>
        <w:ind w:firstLine="630"/>
        <w:jc w:val="left"/>
        <w:rPr>
          <w:rFonts w:ascii="仿宋" w:hAnsi="仿宋" w:eastAsia="仿宋" w:cs="宋体"/>
          <w:kern w:val="0"/>
          <w:sz w:val="32"/>
          <w:szCs w:val="32"/>
          <w:u w:val="none"/>
        </w:rPr>
      </w:pPr>
      <w:r>
        <w:rPr>
          <w:u w:val="none"/>
        </w:rPr>
        <w:fldChar w:fldCharType="begin"/>
      </w:r>
      <w:r>
        <w:rPr>
          <w:u w:val="none"/>
        </w:rPr>
        <w:instrText xml:space="preserve"> HYPERLINK "http://www.hulan.gov.cn" </w:instrText>
      </w:r>
      <w:r>
        <w:rPr>
          <w:u w:val="none"/>
        </w:rPr>
        <w:fldChar w:fldCharType="separate"/>
      </w:r>
      <w:r>
        <w:rPr>
          <w:rStyle w:val="5"/>
          <w:rFonts w:hint="eastAsia" w:ascii="仿宋" w:hAnsi="仿宋" w:eastAsia="仿宋" w:cs="宋体"/>
          <w:kern w:val="0"/>
          <w:sz w:val="32"/>
          <w:szCs w:val="32"/>
          <w:u w:val="none"/>
          <w:shd w:val="clear" w:color="auto" w:fill="FFFFFF"/>
        </w:rPr>
        <w:t>http://www.hulan.gov.cn</w:t>
      </w:r>
      <w:r>
        <w:rPr>
          <w:rStyle w:val="5"/>
          <w:rFonts w:hint="eastAsia" w:ascii="仿宋" w:hAnsi="仿宋" w:eastAsia="仿宋" w:cs="宋体"/>
          <w:kern w:val="0"/>
          <w:sz w:val="32"/>
          <w:szCs w:val="32"/>
          <w:u w:val="none"/>
          <w:shd w:val="clear" w:color="auto" w:fill="FFFFFF"/>
        </w:rPr>
        <w:fldChar w:fldCharType="end"/>
      </w:r>
    </w:p>
    <w:p>
      <w:pPr>
        <w:widowControl/>
        <w:shd w:val="clear" w:color="auto" w:fill="FFFFFF"/>
        <w:wordWrap w:val="0"/>
        <w:ind w:firstLine="643" w:firstLineChars="200"/>
        <w:jc w:val="left"/>
        <w:rPr>
          <w:rFonts w:ascii="仿宋" w:hAnsi="仿宋" w:eastAsia="仿宋" w:cs="宋体"/>
          <w:kern w:val="0"/>
          <w:sz w:val="32"/>
          <w:szCs w:val="32"/>
        </w:rPr>
      </w:pPr>
      <w:r>
        <w:rPr>
          <w:rFonts w:hint="eastAsia" w:ascii="仿宋" w:hAnsi="仿宋" w:eastAsia="仿宋" w:cs="宋体"/>
          <w:b/>
          <w:bCs/>
          <w:kern w:val="0"/>
          <w:sz w:val="32"/>
          <w:szCs w:val="32"/>
        </w:rPr>
        <w:t>四、招聘对象</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（一）社会人员；</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（二）应届毕业生（2015年、2016年在择业期内未就业的全日制普通高校毕业生，2017年全日制普通高校毕业生）；</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（三）经国家教育部认证，具有</w:t>
      </w:r>
      <w:r>
        <w:rPr>
          <w:rFonts w:hint="eastAsia" w:ascii="仿宋" w:hAnsi="仿宋" w:eastAsia="仿宋" w:cs="宋体"/>
          <w:kern w:val="0"/>
          <w:sz w:val="32"/>
          <w:szCs w:val="32"/>
          <w:lang w:val="en-US" w:eastAsia="zh-CN"/>
        </w:rPr>
        <w:t>相应</w:t>
      </w:r>
      <w:r>
        <w:rPr>
          <w:rFonts w:hint="eastAsia" w:ascii="仿宋" w:hAnsi="仿宋" w:eastAsia="仿宋" w:cs="宋体"/>
          <w:kern w:val="0"/>
          <w:sz w:val="32"/>
          <w:szCs w:val="32"/>
        </w:rPr>
        <w:t>学历、学位的海外留学人员。</w:t>
      </w:r>
    </w:p>
    <w:p>
      <w:pPr>
        <w:widowControl/>
        <w:shd w:val="clear" w:color="auto" w:fill="FFFFFF"/>
        <w:wordWrap w:val="0"/>
        <w:ind w:firstLine="643" w:firstLineChars="200"/>
        <w:rPr>
          <w:rFonts w:ascii="Calibri" w:hAnsi="Calibri" w:eastAsia="微软雅黑" w:cs="宋体"/>
          <w:kern w:val="0"/>
          <w:szCs w:val="21"/>
        </w:rPr>
      </w:pPr>
      <w:r>
        <w:rPr>
          <w:rFonts w:hint="eastAsia" w:ascii="仿宋" w:hAnsi="仿宋" w:eastAsia="仿宋" w:cs="宋体"/>
          <w:b/>
          <w:bCs/>
          <w:kern w:val="0"/>
          <w:sz w:val="32"/>
          <w:szCs w:val="32"/>
        </w:rPr>
        <w:t>五、招聘条件</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（一）基本条件</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1.具有中华人民共和国国籍；</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2.遵守宪法和法律；</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3.具有岗位工作所需要的专业素质和能力，身体健康；</w:t>
      </w:r>
    </w:p>
    <w:p>
      <w:pPr>
        <w:widowControl/>
        <w:shd w:val="clear" w:color="auto" w:fill="FFFFFF"/>
        <w:spacing w:line="375" w:lineRule="atLeast"/>
        <w:ind w:firstLine="640" w:firstLineChars="200"/>
        <w:jc w:val="left"/>
        <w:rPr>
          <w:rFonts w:ascii="Calibri" w:hAnsi="Calibri" w:eastAsia="微软雅黑" w:cs="宋体"/>
          <w:kern w:val="0"/>
          <w:szCs w:val="21"/>
        </w:rPr>
      </w:pPr>
      <w:r>
        <w:rPr>
          <w:rFonts w:hint="eastAsia" w:ascii="仿宋" w:hAnsi="仿宋" w:eastAsia="仿宋" w:cs="宋体"/>
          <w:kern w:val="0"/>
          <w:sz w:val="32"/>
          <w:szCs w:val="32"/>
        </w:rPr>
        <w:t>4.考生年龄要求：</w:t>
      </w:r>
      <w:r>
        <w:rPr>
          <w:rFonts w:hint="eastAsia" w:ascii="仿宋" w:hAnsi="仿宋" w:eastAsia="仿宋" w:cs="宋体"/>
          <w:color w:val="000000"/>
          <w:kern w:val="0"/>
          <w:sz w:val="32"/>
          <w:szCs w:val="32"/>
          <w:shd w:val="clear" w:color="auto" w:fill="FFFFFF"/>
          <w:lang w:val="en-US" w:eastAsia="zh-CN"/>
        </w:rPr>
        <w:t>满18周岁（1999年11月6日以前出生），</w:t>
      </w:r>
      <w:r>
        <w:rPr>
          <w:rFonts w:hint="eastAsia" w:ascii="仿宋" w:hAnsi="仿宋" w:eastAsia="仿宋" w:cs="宋体"/>
          <w:color w:val="000000"/>
          <w:kern w:val="0"/>
          <w:sz w:val="32"/>
          <w:szCs w:val="32"/>
          <w:shd w:val="clear" w:color="auto" w:fill="FFFFFF"/>
        </w:rPr>
        <w:t>35</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含</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周岁以下</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1981年11月6日以后出生</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5.学历要求为全日制统招硕士研究生及以上。</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除符合上述基本条件外，还应具备招聘岗位所需的学历、学位等其它资格条件（详见《招聘计划表》）。</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（二）下述人员不能报考</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1.曾受过刑事处罚或曾被开除公职的人员；</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2.在各级公务员、事业单位招聘考试中被认定有作弊行为的或有报考不诚信记录，且处理期未满的人员；</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3.</w:t>
      </w:r>
      <w:r>
        <w:rPr>
          <w:rFonts w:hint="eastAsia" w:ascii="仿宋" w:hAnsi="仿宋" w:eastAsia="仿宋" w:cs="宋体"/>
          <w:kern w:val="0"/>
          <w:sz w:val="32"/>
          <w:szCs w:val="32"/>
          <w:lang w:val="en-US" w:eastAsia="zh-CN"/>
        </w:rPr>
        <w:t>试用期内</w:t>
      </w:r>
      <w:r>
        <w:rPr>
          <w:rFonts w:hint="eastAsia" w:ascii="仿宋" w:hAnsi="仿宋" w:eastAsia="仿宋" w:cs="宋体"/>
          <w:kern w:val="0"/>
          <w:sz w:val="32"/>
          <w:szCs w:val="32"/>
        </w:rPr>
        <w:t>的公务员、事业单位工作人员；机关、事业单位辞退未满5年的人员；</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4.尚未解除党纪、政纪处分或正在接受纪律审查的人员；</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5.涉嫌违法犯罪正在接受司法调查尚未做出结论的人员；</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6.聘用后即构成回避关系，具体回避关系按照有关规定执行；</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7.现役军人；</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8.2018年及以后毕业生。</w:t>
      </w:r>
    </w:p>
    <w:p>
      <w:pPr>
        <w:widowControl/>
        <w:shd w:val="clear" w:color="auto" w:fill="FFFFFF"/>
        <w:wordWrap w:val="0"/>
        <w:ind w:firstLine="630" w:firstLineChars="196"/>
        <w:rPr>
          <w:rFonts w:ascii="Calibri" w:hAnsi="Calibri" w:eastAsia="微软雅黑" w:cs="宋体"/>
          <w:kern w:val="0"/>
          <w:szCs w:val="21"/>
        </w:rPr>
      </w:pPr>
      <w:r>
        <w:rPr>
          <w:rFonts w:hint="eastAsia" w:ascii="仿宋" w:hAnsi="仿宋" w:eastAsia="仿宋" w:cs="宋体"/>
          <w:b/>
          <w:bCs/>
          <w:kern w:val="0"/>
          <w:sz w:val="32"/>
          <w:szCs w:val="32"/>
        </w:rPr>
        <w:t>六、招聘程序和方法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（一）报名</w:t>
      </w:r>
    </w:p>
    <w:p>
      <w:pPr>
        <w:widowControl/>
        <w:shd w:val="clear" w:color="auto" w:fill="FFFFFF"/>
        <w:spacing w:line="375" w:lineRule="atLeast"/>
        <w:ind w:firstLine="640" w:firstLineChars="200"/>
        <w:jc w:val="left"/>
      </w:pPr>
      <w:r>
        <w:rPr>
          <w:rFonts w:hint="eastAsia" w:ascii="仿宋" w:hAnsi="仿宋" w:eastAsia="仿宋" w:cs="宋体"/>
          <w:color w:val="000000"/>
          <w:kern w:val="0"/>
          <w:sz w:val="32"/>
          <w:szCs w:val="32"/>
          <w:shd w:val="clear" w:color="auto" w:fill="FFFFFF"/>
        </w:rPr>
        <w:t>本次招聘实行网上报名。报名时间为</w:t>
      </w:r>
      <w:r>
        <w:rPr>
          <w:rFonts w:hint="eastAsia" w:ascii="仿宋" w:hAnsi="仿宋" w:eastAsia="仿宋" w:cs="宋体"/>
          <w:b/>
          <w:color w:val="000000"/>
          <w:kern w:val="0"/>
          <w:sz w:val="32"/>
          <w:szCs w:val="32"/>
          <w:shd w:val="clear" w:color="auto" w:fill="FFFFFF"/>
        </w:rPr>
        <w:t>2017年</w:t>
      </w:r>
      <w:r>
        <w:rPr>
          <w:rFonts w:hint="eastAsia" w:ascii="仿宋" w:hAnsi="仿宋" w:eastAsia="仿宋" w:cs="宋体"/>
          <w:b/>
          <w:color w:val="000000"/>
          <w:kern w:val="0"/>
          <w:sz w:val="32"/>
          <w:szCs w:val="32"/>
          <w:shd w:val="clear" w:color="auto" w:fill="FFFFFF"/>
          <w:lang w:val="en-US" w:eastAsia="zh-CN"/>
        </w:rPr>
        <w:t>11</w:t>
      </w:r>
      <w:r>
        <w:rPr>
          <w:rFonts w:hint="eastAsia" w:ascii="仿宋" w:hAnsi="仿宋" w:eastAsia="仿宋" w:cs="宋体"/>
          <w:b/>
          <w:color w:val="000000"/>
          <w:kern w:val="0"/>
          <w:sz w:val="32"/>
          <w:szCs w:val="32"/>
          <w:shd w:val="clear" w:color="auto" w:fill="FFFFFF"/>
        </w:rPr>
        <w:t>月</w:t>
      </w:r>
      <w:r>
        <w:rPr>
          <w:rFonts w:hint="eastAsia" w:ascii="仿宋" w:hAnsi="仿宋" w:eastAsia="仿宋" w:cs="宋体"/>
          <w:b/>
          <w:color w:val="000000"/>
          <w:kern w:val="0"/>
          <w:sz w:val="32"/>
          <w:szCs w:val="32"/>
          <w:shd w:val="clear" w:color="auto" w:fill="FFFFFF"/>
          <w:lang w:val="en-US" w:eastAsia="zh-CN"/>
        </w:rPr>
        <w:t>6</w:t>
      </w:r>
      <w:r>
        <w:rPr>
          <w:rFonts w:hint="eastAsia" w:ascii="仿宋" w:hAnsi="仿宋" w:eastAsia="仿宋" w:cs="宋体"/>
          <w:b/>
          <w:color w:val="000000"/>
          <w:kern w:val="0"/>
          <w:sz w:val="32"/>
          <w:szCs w:val="32"/>
          <w:shd w:val="clear" w:color="auto" w:fill="FFFFFF"/>
        </w:rPr>
        <w:t>日</w:t>
      </w:r>
      <w:r>
        <w:rPr>
          <w:rFonts w:hint="eastAsia" w:ascii="仿宋" w:hAnsi="仿宋" w:eastAsia="仿宋" w:cs="宋体"/>
          <w:b/>
          <w:color w:val="000000"/>
          <w:kern w:val="0"/>
          <w:sz w:val="32"/>
          <w:szCs w:val="32"/>
          <w:shd w:val="clear" w:color="auto" w:fill="FFFFFF"/>
          <w:lang w:val="en-US" w:eastAsia="zh-CN"/>
        </w:rPr>
        <w:t>8:30</w:t>
      </w:r>
      <w:r>
        <w:rPr>
          <w:rFonts w:hint="eastAsia" w:ascii="仿宋" w:hAnsi="仿宋" w:eastAsia="仿宋" w:cs="宋体"/>
          <w:b/>
          <w:color w:val="000000"/>
          <w:kern w:val="0"/>
          <w:sz w:val="32"/>
          <w:szCs w:val="32"/>
          <w:shd w:val="clear" w:color="auto" w:fill="FFFFFF"/>
        </w:rPr>
        <w:t>至2017年</w:t>
      </w:r>
      <w:r>
        <w:rPr>
          <w:rFonts w:hint="eastAsia" w:ascii="仿宋" w:hAnsi="仿宋" w:eastAsia="仿宋" w:cs="宋体"/>
          <w:b/>
          <w:color w:val="000000"/>
          <w:kern w:val="0"/>
          <w:sz w:val="32"/>
          <w:szCs w:val="32"/>
          <w:shd w:val="clear" w:color="auto" w:fill="FFFFFF"/>
          <w:lang w:val="en-US" w:eastAsia="zh-CN"/>
        </w:rPr>
        <w:t>11</w:t>
      </w:r>
      <w:r>
        <w:rPr>
          <w:rFonts w:hint="eastAsia" w:ascii="仿宋" w:hAnsi="仿宋" w:eastAsia="仿宋" w:cs="宋体"/>
          <w:b/>
          <w:color w:val="000000"/>
          <w:kern w:val="0"/>
          <w:sz w:val="32"/>
          <w:szCs w:val="32"/>
          <w:shd w:val="clear" w:color="auto" w:fill="FFFFFF"/>
        </w:rPr>
        <w:t>月</w:t>
      </w:r>
      <w:r>
        <w:rPr>
          <w:rFonts w:hint="eastAsia" w:ascii="仿宋" w:hAnsi="仿宋" w:eastAsia="仿宋" w:cs="宋体"/>
          <w:b/>
          <w:color w:val="000000"/>
          <w:kern w:val="0"/>
          <w:sz w:val="32"/>
          <w:szCs w:val="32"/>
          <w:shd w:val="clear" w:color="auto" w:fill="FFFFFF"/>
          <w:lang w:val="en-US" w:eastAsia="zh-CN"/>
        </w:rPr>
        <w:t>10</w:t>
      </w:r>
      <w:r>
        <w:rPr>
          <w:rFonts w:hint="eastAsia" w:ascii="仿宋" w:hAnsi="仿宋" w:eastAsia="仿宋" w:cs="宋体"/>
          <w:b/>
          <w:color w:val="000000"/>
          <w:kern w:val="0"/>
          <w:sz w:val="32"/>
          <w:szCs w:val="32"/>
          <w:shd w:val="clear" w:color="auto" w:fill="FFFFFF"/>
        </w:rPr>
        <w:t>日16:00，</w:t>
      </w:r>
      <w:r>
        <w:rPr>
          <w:rFonts w:hint="eastAsia" w:ascii="仿宋" w:hAnsi="仿宋" w:eastAsia="仿宋" w:cs="宋体"/>
          <w:color w:val="000000"/>
          <w:kern w:val="0"/>
          <w:sz w:val="32"/>
          <w:szCs w:val="32"/>
          <w:shd w:val="clear" w:color="auto" w:fill="FFFFFF"/>
        </w:rPr>
        <w:t>报考人员注册个人基本信息、照片上传、报名、查询资格审核结果、</w:t>
      </w:r>
      <w:r>
        <w:rPr>
          <w:rFonts w:hint="eastAsia" w:ascii="仿宋" w:hAnsi="仿宋" w:eastAsia="仿宋" w:cs="宋体"/>
          <w:color w:val="000000"/>
          <w:kern w:val="0"/>
          <w:sz w:val="32"/>
          <w:szCs w:val="32"/>
          <w:shd w:val="clear" w:color="auto" w:fill="FFFFFF"/>
          <w:lang w:val="en-US" w:eastAsia="zh-CN"/>
        </w:rPr>
        <w:t>网上缴费、</w:t>
      </w:r>
      <w:r>
        <w:rPr>
          <w:rFonts w:hint="eastAsia" w:ascii="仿宋" w:hAnsi="仿宋" w:eastAsia="仿宋" w:cs="宋体"/>
          <w:color w:val="000000"/>
          <w:kern w:val="0"/>
          <w:sz w:val="32"/>
          <w:szCs w:val="32"/>
          <w:shd w:val="clear" w:color="auto" w:fill="FFFFFF"/>
        </w:rPr>
        <w:t>打印准考证、查询成绩等均通过网络进行。请报考人员在规定时间内登陆报名网站报名。报名网站：</w:t>
      </w:r>
      <w:r>
        <w:rPr>
          <w:rFonts w:hint="eastAsia" w:ascii="仿宋" w:hAnsi="仿宋" w:eastAsia="仿宋" w:cs="宋体"/>
          <w:kern w:val="0"/>
          <w:sz w:val="32"/>
          <w:szCs w:val="32"/>
        </w:rPr>
        <w:t>http</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w:t>
      </w:r>
      <w:r>
        <w:rPr>
          <w:rFonts w:hint="eastAsia" w:ascii="仿宋" w:hAnsi="仿宋" w:eastAsia="仿宋" w:cs="宋体"/>
          <w:b/>
          <w:sz w:val="32"/>
          <w:szCs w:val="32"/>
          <w:shd w:val="clear" w:color="auto" w:fill="FFFFFF"/>
        </w:rPr>
        <w:t>HL2017</w:t>
      </w:r>
      <w:r>
        <w:rPr>
          <w:rFonts w:hint="eastAsia" w:ascii="仿宋" w:hAnsi="仿宋" w:eastAsia="仿宋" w:cs="宋体"/>
          <w:b/>
          <w:sz w:val="32"/>
          <w:szCs w:val="32"/>
          <w:shd w:val="clear" w:color="auto" w:fill="FFFFFF"/>
          <w:lang w:val="en-US" w:eastAsia="zh-CN"/>
        </w:rPr>
        <w:t>YJS</w:t>
      </w:r>
      <w:r>
        <w:rPr>
          <w:rFonts w:hint="eastAsia" w:ascii="仿宋" w:hAnsi="仿宋" w:eastAsia="仿宋" w:cs="宋体"/>
          <w:b/>
          <w:sz w:val="32"/>
          <w:szCs w:val="32"/>
          <w:shd w:val="clear" w:color="auto" w:fill="FFFFFF"/>
        </w:rPr>
        <w:t>.ibaoming.net</w:t>
      </w:r>
      <w:r>
        <w:rPr>
          <w:rFonts w:hint="eastAsia" w:ascii="仿宋" w:hAnsi="仿宋" w:eastAsia="仿宋" w:cs="宋体"/>
          <w:sz w:val="32"/>
          <w:szCs w:val="32"/>
          <w:shd w:val="clear" w:color="auto" w:fill="FFFFFF"/>
        </w:rPr>
        <w:t>。具体报名流程详见报名网站流程图提示。</w:t>
      </w:r>
    </w:p>
    <w:p>
      <w:pPr>
        <w:widowControl/>
        <w:shd w:val="clear" w:color="auto" w:fill="FFFFFF"/>
        <w:wordWrap w:val="0"/>
        <w:ind w:firstLine="640"/>
        <w:rPr>
          <w:rFonts w:hint="eastAsia" w:ascii="仿宋" w:hAnsi="仿宋" w:eastAsia="仿宋" w:cs="宋体"/>
          <w:kern w:val="0"/>
          <w:sz w:val="32"/>
          <w:szCs w:val="32"/>
        </w:rPr>
      </w:pPr>
      <w:r>
        <w:rPr>
          <w:rFonts w:hint="eastAsia" w:ascii="仿宋" w:hAnsi="仿宋" w:eastAsia="仿宋" w:cs="宋体"/>
          <w:kern w:val="0"/>
          <w:sz w:val="32"/>
          <w:szCs w:val="32"/>
        </w:rPr>
        <w:t>以下情况可以报名：一是报考人员毕业证专业与《招聘计划表》专业名称一致，只有连接词不同，如“与”、“及其”、“与其”、“和”、“及”等或多“专业”、少“专业”两个字（类似词语：“方向”、“管理”、“工程”、“艺术”、“技术”、“硕士”）等，多“学”、少“学”一个字（类似字：“班”）等的类似情况，可以报名；二是报考人员毕业证专业名称在《招聘计划表》中表述为两个或两个以上的，如考生毕业证专业名称为“绘画（中国画）”，而《招聘计划表》表述为 “绘画”、“中国画”等类似情况，可以报名。</w:t>
      </w:r>
    </w:p>
    <w:p>
      <w:pPr>
        <w:widowControl/>
        <w:shd w:val="clear" w:color="auto" w:fill="FFFFFF"/>
        <w:wordWrap w:val="0"/>
        <w:ind w:firstLine="64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报名结束后，招聘岗位与报名合格人数不得低于1:3的比例。若达不到1:3的比例，将取消或缩减该招聘岗位。对于报考岗位被取消的考生，只有一次改报其他岗位的机会。具体事宜见报名网站通知。</w:t>
      </w:r>
    </w:p>
    <w:p>
      <w:pPr>
        <w:widowControl/>
        <w:shd w:val="clear" w:color="auto" w:fill="FFFFFF"/>
        <w:spacing w:line="375" w:lineRule="atLeast"/>
        <w:ind w:firstLine="54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网上报名注意事项：</w:t>
      </w:r>
    </w:p>
    <w:p>
      <w:pPr>
        <w:widowControl/>
        <w:shd w:val="clear" w:color="auto" w:fill="FFFFFF"/>
        <w:spacing w:line="375" w:lineRule="atLeast"/>
        <w:ind w:firstLine="54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1.网上报名期间，各岗位报名人数将适时统计公开，考生可自行查询，选择报考岗位。</w:t>
      </w:r>
    </w:p>
    <w:p>
      <w:pPr>
        <w:widowControl/>
        <w:shd w:val="clear" w:color="auto" w:fill="FFFFFF"/>
        <w:spacing w:line="375" w:lineRule="atLeast"/>
        <w:ind w:firstLine="54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2.报考人员只限报一个岗位。</w:t>
      </w:r>
    </w:p>
    <w:p>
      <w:pPr>
        <w:widowControl/>
        <w:shd w:val="clear" w:color="auto" w:fill="FFFFFF"/>
        <w:spacing w:line="375" w:lineRule="atLeast"/>
        <w:ind w:firstLine="54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3.报考人员必须用二代身份证报名（身份证号填写要准确无误，否则责任自负）。</w:t>
      </w:r>
    </w:p>
    <w:p>
      <w:pPr>
        <w:widowControl/>
        <w:shd w:val="clear" w:color="auto" w:fill="FFFFFF"/>
        <w:spacing w:line="375" w:lineRule="atLeast"/>
        <w:ind w:firstLine="54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4.网上报名使用的正面免冠彩色电子照片，须为近期证件照</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照片限制1M字节以内</w:t>
      </w:r>
      <w:r>
        <w:rPr>
          <w:rFonts w:hint="eastAsia" w:ascii="仿宋" w:hAnsi="仿宋" w:eastAsia="仿宋" w:cs="宋体"/>
          <w:color w:val="000000"/>
          <w:kern w:val="0"/>
          <w:sz w:val="32"/>
          <w:szCs w:val="32"/>
          <w:shd w:val="clear" w:color="auto" w:fill="FFFFFF"/>
        </w:rPr>
        <w:t>。</w:t>
      </w:r>
    </w:p>
    <w:p>
      <w:pPr>
        <w:widowControl/>
        <w:shd w:val="clear" w:color="auto" w:fill="FFFFFF"/>
        <w:wordWrap w:val="0"/>
        <w:ind w:firstLine="640" w:firstLineChars="200"/>
        <w:rPr>
          <w:rFonts w:ascii="仿宋" w:hAnsi="仿宋" w:eastAsia="仿宋" w:cs="宋体"/>
          <w:kern w:val="0"/>
          <w:sz w:val="32"/>
          <w:szCs w:val="32"/>
        </w:rPr>
      </w:pPr>
      <w:r>
        <w:rPr>
          <w:rFonts w:hint="eastAsia" w:ascii="仿宋" w:hAnsi="仿宋" w:eastAsia="仿宋" w:cs="宋体"/>
          <w:kern w:val="0"/>
          <w:sz w:val="32"/>
          <w:szCs w:val="32"/>
        </w:rPr>
        <w:t>5.政策及技术咨询电话：</w:t>
      </w:r>
    </w:p>
    <w:p>
      <w:pPr>
        <w:widowControl/>
        <w:shd w:val="clear" w:color="auto" w:fill="FFFFFF"/>
        <w:wordWrap w:val="0"/>
        <w:ind w:firstLine="640"/>
        <w:rPr>
          <w:rFonts w:ascii="仿宋" w:hAnsi="仿宋" w:eastAsia="仿宋" w:cs="宋体"/>
          <w:b/>
          <w:kern w:val="0"/>
          <w:sz w:val="32"/>
          <w:szCs w:val="32"/>
        </w:rPr>
      </w:pPr>
      <w:r>
        <w:rPr>
          <w:rFonts w:hint="eastAsia" w:ascii="仿宋" w:hAnsi="仿宋" w:eastAsia="仿宋" w:cs="宋体"/>
          <w:b/>
          <w:kern w:val="0"/>
          <w:sz w:val="32"/>
          <w:szCs w:val="32"/>
        </w:rPr>
        <w:t>政策咨询电话：呼兰区民社局：0451-57337001</w:t>
      </w:r>
    </w:p>
    <w:p>
      <w:pPr>
        <w:widowControl/>
        <w:shd w:val="clear" w:color="auto" w:fill="FFFFFF"/>
        <w:wordWrap w:val="0"/>
        <w:ind w:firstLine="2891" w:firstLineChars="900"/>
        <w:rPr>
          <w:rFonts w:ascii="仿宋" w:hAnsi="仿宋" w:eastAsia="仿宋" w:cs="宋体"/>
          <w:b/>
          <w:kern w:val="0"/>
          <w:sz w:val="32"/>
          <w:szCs w:val="32"/>
        </w:rPr>
      </w:pPr>
      <w:r>
        <w:rPr>
          <w:rFonts w:hint="eastAsia" w:ascii="仿宋" w:hAnsi="仿宋" w:eastAsia="仿宋" w:cs="宋体"/>
          <w:b/>
          <w:kern w:val="0"/>
          <w:sz w:val="32"/>
          <w:szCs w:val="32"/>
        </w:rPr>
        <w:t>呼兰区教育局：0451-57335645</w:t>
      </w:r>
    </w:p>
    <w:p>
      <w:pPr>
        <w:widowControl/>
        <w:shd w:val="clear" w:color="auto" w:fill="FFFFFF"/>
        <w:wordWrap w:val="0"/>
        <w:ind w:firstLine="640"/>
        <w:rPr>
          <w:rFonts w:hint="eastAsia" w:ascii="仿宋" w:hAnsi="仿宋" w:eastAsia="仿宋" w:cs="宋体"/>
          <w:b/>
          <w:kern w:val="0"/>
          <w:sz w:val="32"/>
          <w:szCs w:val="32"/>
        </w:rPr>
      </w:pPr>
      <w:r>
        <w:rPr>
          <w:rFonts w:hint="eastAsia" w:ascii="仿宋" w:hAnsi="仿宋" w:eastAsia="仿宋" w:cs="宋体"/>
          <w:b/>
          <w:kern w:val="0"/>
          <w:sz w:val="32"/>
          <w:szCs w:val="32"/>
        </w:rPr>
        <w:t>技术支持电话：18946054039    18946054049</w:t>
      </w:r>
    </w:p>
    <w:p>
      <w:pPr>
        <w:widowControl/>
        <w:shd w:val="clear" w:color="auto" w:fill="FFFFFF"/>
        <w:spacing w:line="375" w:lineRule="atLeast"/>
        <w:ind w:firstLine="640" w:firstLineChars="200"/>
        <w:jc w:val="left"/>
        <w:rPr>
          <w:rFonts w:hint="eastAsia"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6.网上报名时，报考人员要详细阅读《诚信承诺书》，信守承诺，如实提交有关信息和材料，凡填写信息不准确，填报毕业证专业名称与招聘计划专业名称不一致的，不予通过。考生在网上报名时，如果为了获得</w:t>
      </w:r>
      <w:r>
        <w:rPr>
          <w:rFonts w:hint="eastAsia" w:ascii="仿宋" w:hAnsi="仿宋" w:eastAsia="仿宋" w:cs="宋体"/>
          <w:color w:val="000000"/>
          <w:kern w:val="0"/>
          <w:sz w:val="32"/>
          <w:szCs w:val="32"/>
          <w:shd w:val="clear" w:color="auto" w:fill="FFFFFF"/>
          <w:lang w:val="en-US" w:eastAsia="zh-CN"/>
        </w:rPr>
        <w:t>面试</w:t>
      </w:r>
      <w:r>
        <w:rPr>
          <w:rFonts w:hint="eastAsia" w:ascii="仿宋" w:hAnsi="仿宋" w:eastAsia="仿宋" w:cs="宋体"/>
          <w:color w:val="000000"/>
          <w:kern w:val="0"/>
          <w:sz w:val="32"/>
          <w:szCs w:val="32"/>
          <w:shd w:val="clear" w:color="auto" w:fill="FFFFFF"/>
        </w:rPr>
        <w:t>资格而填写与毕业证上专业不一致的信息，资格</w:t>
      </w:r>
      <w:r>
        <w:rPr>
          <w:rFonts w:hint="eastAsia" w:ascii="仿宋" w:hAnsi="仿宋" w:eastAsia="仿宋" w:cs="宋体"/>
          <w:color w:val="000000"/>
          <w:kern w:val="0"/>
          <w:sz w:val="32"/>
          <w:szCs w:val="32"/>
          <w:shd w:val="clear" w:color="auto" w:fill="FFFFFF"/>
          <w:lang w:val="en-US" w:eastAsia="zh-CN"/>
        </w:rPr>
        <w:t>确认</w:t>
      </w:r>
      <w:r>
        <w:rPr>
          <w:rFonts w:hint="eastAsia" w:ascii="仿宋" w:hAnsi="仿宋" w:eastAsia="仿宋" w:cs="宋体"/>
          <w:color w:val="000000"/>
          <w:kern w:val="0"/>
          <w:sz w:val="32"/>
          <w:szCs w:val="32"/>
          <w:shd w:val="clear" w:color="auto" w:fill="FFFFFF"/>
        </w:rPr>
        <w:t>时，将被取消资格。除此外，考生其他信息与《招聘计划表》要求不一致或弄虚作假不守承诺的，在招聘过程中的任何环节,一经查实，也将取消考试资格或聘用资格，责任由考生自负。</w:t>
      </w:r>
    </w:p>
    <w:p>
      <w:pPr>
        <w:widowControl/>
        <w:shd w:val="clear" w:color="auto" w:fill="FFFFFF"/>
        <w:spacing w:line="375" w:lineRule="atLeast"/>
        <w:ind w:firstLine="640" w:firstLineChars="200"/>
        <w:jc w:val="left"/>
        <w:rPr>
          <w:rFonts w:hint="eastAsia" w:ascii="仿宋" w:hAnsi="仿宋" w:eastAsia="仿宋" w:cs="宋体"/>
          <w:color w:val="000000"/>
          <w:kern w:val="0"/>
          <w:sz w:val="32"/>
          <w:szCs w:val="32"/>
          <w:shd w:val="clear" w:color="auto" w:fill="FFFFFF"/>
          <w:lang w:val="en-US" w:eastAsia="zh-CN"/>
        </w:rPr>
      </w:pPr>
      <w:r>
        <w:rPr>
          <w:rFonts w:hint="eastAsia" w:ascii="仿宋" w:hAnsi="仿宋" w:eastAsia="仿宋" w:cs="宋体"/>
          <w:color w:val="000000"/>
          <w:kern w:val="0"/>
          <w:sz w:val="32"/>
          <w:szCs w:val="32"/>
          <w:shd w:val="clear" w:color="auto" w:fill="FFFFFF"/>
          <w:lang w:val="en-US" w:eastAsia="zh-CN"/>
        </w:rPr>
        <w:t>7.考试费采取网上缴费方式，依据黑龙江省财政厅、黑龙江省物价监督管理局《关于省直事业单位公开招聘工作人员考试收费有关问题的通知》（黑财</w:t>
      </w:r>
      <w:bookmarkStart w:id="0" w:name="_GoBack"/>
      <w:bookmarkEnd w:id="0"/>
      <w:r>
        <w:rPr>
          <w:rFonts w:hint="eastAsia" w:ascii="仿宋" w:hAnsi="仿宋" w:eastAsia="仿宋" w:cs="宋体"/>
          <w:color w:val="000000"/>
          <w:kern w:val="0"/>
          <w:sz w:val="32"/>
          <w:szCs w:val="32"/>
          <w:shd w:val="clear" w:color="auto" w:fill="FFFFFF"/>
          <w:lang w:val="en-US" w:eastAsia="zh-CN"/>
        </w:rPr>
        <w:t>综</w:t>
      </w:r>
      <w:r>
        <w:rPr>
          <w:rFonts w:hint="eastAsia" w:ascii="仿宋" w:hAnsi="仿宋" w:eastAsia="仿宋" w:cs="宋体"/>
          <w:kern w:val="0"/>
          <w:sz w:val="32"/>
          <w:szCs w:val="32"/>
        </w:rPr>
        <w:t>〔201</w:t>
      </w: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w:t>
      </w:r>
      <w:r>
        <w:rPr>
          <w:rFonts w:hint="eastAsia" w:ascii="仿宋" w:hAnsi="仿宋" w:eastAsia="仿宋" w:cs="宋体"/>
          <w:color w:val="000000"/>
          <w:kern w:val="0"/>
          <w:sz w:val="32"/>
          <w:szCs w:val="32"/>
          <w:shd w:val="clear" w:color="auto" w:fill="FFFFFF"/>
          <w:lang w:val="en-US" w:eastAsia="zh-CN"/>
        </w:rPr>
        <w:t>86号），收取面试费用50元，报考人员须及时开通网上银行办理相关业务。网上缴费时间可延长至2017年11月10日18:00。未按期缴费者将视为自动放弃报考。特困大学生、城市低保人员、改报不成功人员，可返还报名费。</w:t>
      </w:r>
    </w:p>
    <w:p>
      <w:pPr>
        <w:widowControl/>
        <w:shd w:val="clear" w:color="auto" w:fill="FFFFFF"/>
        <w:wordWrap w:val="0"/>
        <w:ind w:firstLine="640"/>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8</w:t>
      </w:r>
      <w:r>
        <w:rPr>
          <w:rFonts w:hint="eastAsia" w:ascii="仿宋" w:hAnsi="仿宋" w:eastAsia="仿宋" w:cs="宋体"/>
          <w:kern w:val="0"/>
          <w:sz w:val="32"/>
          <w:szCs w:val="32"/>
        </w:rPr>
        <w:t>.领取准考证时间及报名后的各个环节，均在</w:t>
      </w:r>
      <w:r>
        <w:rPr>
          <w:rFonts w:hint="eastAsia" w:ascii="仿宋" w:hAnsi="仿宋" w:eastAsia="仿宋" w:cs="宋体"/>
          <w:kern w:val="0"/>
          <w:sz w:val="32"/>
          <w:szCs w:val="32"/>
          <w:lang w:val="en-US" w:eastAsia="zh-CN"/>
        </w:rPr>
        <w:t>报名网站</w:t>
      </w:r>
      <w:r>
        <w:rPr>
          <w:rFonts w:hint="eastAsia" w:ascii="仿宋" w:hAnsi="仿宋" w:eastAsia="仿宋" w:cs="宋体"/>
          <w:kern w:val="0"/>
          <w:sz w:val="32"/>
          <w:szCs w:val="32"/>
        </w:rPr>
        <w:t>以《通知》方式发布，不再以其它方式通知。请各位考生及时登陆</w:t>
      </w:r>
      <w:r>
        <w:rPr>
          <w:rFonts w:hint="eastAsia" w:ascii="仿宋" w:hAnsi="仿宋" w:eastAsia="仿宋" w:cs="宋体"/>
          <w:kern w:val="0"/>
          <w:sz w:val="32"/>
          <w:szCs w:val="32"/>
          <w:lang w:val="en-US" w:eastAsia="zh-CN"/>
        </w:rPr>
        <w:t>报名网站</w:t>
      </w:r>
      <w:r>
        <w:rPr>
          <w:rFonts w:hint="eastAsia" w:ascii="仿宋" w:hAnsi="仿宋" w:eastAsia="仿宋" w:cs="宋体"/>
          <w:kern w:val="0"/>
          <w:sz w:val="32"/>
          <w:szCs w:val="32"/>
        </w:rPr>
        <w:t>查看信息，以免影响考试。</w:t>
      </w:r>
    </w:p>
    <w:p>
      <w:pPr>
        <w:widowControl/>
        <w:shd w:val="clear" w:color="auto" w:fill="FFFFFF"/>
        <w:wordWrap w:val="0"/>
        <w:ind w:firstLine="64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二</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资格确认</w:t>
      </w:r>
    </w:p>
    <w:p>
      <w:pPr>
        <w:widowControl/>
        <w:shd w:val="clear" w:color="auto" w:fill="FFFFFF"/>
        <w:wordWrap w:val="0"/>
        <w:ind w:firstLine="64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考生需携带本人报名登记表一份（网上自行打印）、本人二代身份证、毕业证、学位证、教师资格证、教育部学历证书电子注册备案表、报到证或派遣证及报考岗位要求的相关材料原件及复印件各一份进行现场资格确认。在职人员报考需出具单位推荐证明。具体时间、地点见报名网站通知。</w:t>
      </w:r>
    </w:p>
    <w:p>
      <w:pPr>
        <w:widowControl/>
        <w:shd w:val="clear" w:color="auto" w:fill="FFFFFF"/>
        <w:wordWrap w:val="0"/>
        <w:ind w:firstLine="640" w:firstLineChars="200"/>
        <w:rPr>
          <w:rFonts w:ascii="Calibri" w:hAnsi="Calibri" w:eastAsia="微软雅黑" w:cs="宋体"/>
          <w:kern w:val="0"/>
          <w:szCs w:val="21"/>
        </w:rPr>
      </w:pP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三</w:t>
      </w:r>
      <w:r>
        <w:rPr>
          <w:rFonts w:hint="eastAsia" w:ascii="仿宋" w:hAnsi="仿宋" w:eastAsia="仿宋" w:cs="宋体"/>
          <w:kern w:val="0"/>
          <w:sz w:val="32"/>
          <w:szCs w:val="32"/>
        </w:rPr>
        <w:t>）考试</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本次招聘采用面试方式进行，面试由哈尔滨市呼兰区民政和人力资源社会保障局负责组织实施。</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1.面试规则。面试采用说课方式，主要测试应聘人员的专业知识、业务素质和潜在能力等。面试成绩总分为100分，达不到60分者不予聘用。</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2.面试方法。说课内容为所报考岗位的现行教材。考生提前备课，备课时间30分钟，说课时间10分钟。</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3.面试当日出现缺考者，不影响其他考生面试。</w:t>
      </w:r>
    </w:p>
    <w:p>
      <w:pPr>
        <w:widowControl/>
        <w:shd w:val="clear" w:color="auto" w:fill="FFFFFF"/>
        <w:wordWrap w:val="0"/>
        <w:ind w:firstLine="640"/>
        <w:rPr>
          <w:rFonts w:hint="eastAsia" w:ascii="仿宋" w:hAnsi="仿宋" w:eastAsia="仿宋" w:cs="宋体"/>
          <w:kern w:val="0"/>
          <w:sz w:val="32"/>
          <w:szCs w:val="32"/>
        </w:rPr>
      </w:pPr>
      <w:r>
        <w:rPr>
          <w:rFonts w:hint="eastAsia" w:ascii="仿宋" w:hAnsi="仿宋" w:eastAsia="仿宋" w:cs="宋体"/>
          <w:kern w:val="0"/>
          <w:sz w:val="32"/>
          <w:szCs w:val="32"/>
        </w:rPr>
        <w:t>4.面试时间、地点以准考证为准。</w:t>
      </w:r>
    </w:p>
    <w:p>
      <w:pPr>
        <w:widowControl/>
        <w:shd w:val="clear" w:color="auto" w:fill="FFFFFF"/>
        <w:wordWrap w:val="0"/>
        <w:ind w:firstLine="64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面试后，考生的面试成绩于面试结束一周内在报名网站公布。</w:t>
      </w:r>
    </w:p>
    <w:p>
      <w:pPr>
        <w:widowControl/>
        <w:shd w:val="clear" w:color="auto" w:fill="FFFFFF"/>
        <w:wordWrap w:val="0"/>
        <w:ind w:firstLine="643"/>
        <w:rPr>
          <w:rFonts w:ascii="Calibri" w:hAnsi="Calibri" w:eastAsia="微软雅黑" w:cs="宋体"/>
          <w:kern w:val="0"/>
          <w:szCs w:val="21"/>
        </w:rPr>
      </w:pPr>
      <w:r>
        <w:rPr>
          <w:rFonts w:hint="eastAsia" w:ascii="仿宋" w:hAnsi="仿宋" w:eastAsia="仿宋" w:cs="宋体"/>
          <w:b/>
          <w:bCs/>
          <w:kern w:val="0"/>
          <w:sz w:val="32"/>
          <w:szCs w:val="32"/>
        </w:rPr>
        <w:t>七、体检和考核</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（一）确定体检和考核对象</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依据考生</w:t>
      </w:r>
      <w:r>
        <w:rPr>
          <w:rFonts w:hint="eastAsia" w:ascii="仿宋" w:hAnsi="仿宋" w:eastAsia="仿宋" w:cs="宋体"/>
          <w:kern w:val="0"/>
          <w:sz w:val="32"/>
          <w:szCs w:val="32"/>
          <w:lang w:val="en-US" w:eastAsia="zh-CN"/>
        </w:rPr>
        <w:t>面试</w:t>
      </w:r>
      <w:r>
        <w:rPr>
          <w:rFonts w:hint="eastAsia" w:ascii="仿宋" w:hAnsi="仿宋" w:eastAsia="仿宋" w:cs="宋体"/>
          <w:kern w:val="0"/>
          <w:sz w:val="32"/>
          <w:szCs w:val="32"/>
        </w:rPr>
        <w:t>成绩按招聘岗位人数1:1的比例由高分到低分等额确定进入体检和考核的人选。</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（二）体检</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体检由哈尔滨市呼兰区民政和人力资源社会保障局负责组织实施。统一组织面试合格人员到二级甲等以上综合性医院进行体检。体检费用由考生承担。体检内容及标准参照《公务员录用体检通用标准（试行）》等有关规定执行。体检不合格者，只有一次复检机会。复检项目由哈尔滨市呼兰区民政和人力资源社会保障局会同体检医院确定。考生须认可复检结论为最终体检结果方可参加复检。对体检过程弄虚作假、隐瞒实情，造成体检结果失真的考生，取消聘用资格。</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（三）考核</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考核由哈尔滨市呼兰区民政和人力资源社会保障局负责组织实施。考核应当做到全面、客观、公正。主要对应聘人员的思想政治表现、道德品质、业务能力、工作实绩等情况采取多种方式进行考核，并对考核对象的资格条件进行复查。</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体检或考核不合格者不予聘用，该岗位可由用人单位提出递补意见，经哈尔滨市呼兰区民政和人力资源社会保障局同意后，可以在报考同一岗位且面试合格人选中，按照面试成绩从高分到低分依次递补。</w:t>
      </w:r>
      <w:r>
        <w:rPr>
          <w:rFonts w:hint="eastAsia" w:ascii="仿宋" w:hAnsi="仿宋" w:eastAsia="仿宋" w:cs="宋体"/>
          <w:kern w:val="0"/>
          <w:sz w:val="32"/>
          <w:szCs w:val="32"/>
          <w:lang w:val="en-US" w:eastAsia="zh-CN"/>
        </w:rPr>
        <w:t>若面试成绩相同，将进行面试加试，高分者进入体检和考核。</w:t>
      </w:r>
      <w:r>
        <w:rPr>
          <w:rFonts w:hint="eastAsia" w:ascii="仿宋" w:hAnsi="仿宋" w:eastAsia="仿宋" w:cs="宋体"/>
          <w:kern w:val="0"/>
          <w:sz w:val="32"/>
          <w:szCs w:val="32"/>
        </w:rPr>
        <w:t>体检和考核的具体时间、地点及要求，请关注</w:t>
      </w:r>
      <w:r>
        <w:rPr>
          <w:rFonts w:hint="eastAsia" w:ascii="仿宋" w:hAnsi="仿宋" w:eastAsia="仿宋" w:cs="宋体"/>
          <w:kern w:val="0"/>
          <w:sz w:val="32"/>
          <w:szCs w:val="32"/>
          <w:lang w:val="en-US" w:eastAsia="zh-CN"/>
        </w:rPr>
        <w:t>报名网站</w:t>
      </w:r>
      <w:r>
        <w:rPr>
          <w:rFonts w:hint="eastAsia" w:ascii="仿宋" w:hAnsi="仿宋" w:eastAsia="仿宋" w:cs="宋体"/>
          <w:kern w:val="0"/>
          <w:sz w:val="32"/>
          <w:szCs w:val="32"/>
        </w:rPr>
        <w:t>通知。</w:t>
      </w:r>
    </w:p>
    <w:p>
      <w:pPr>
        <w:widowControl/>
        <w:shd w:val="clear" w:color="auto" w:fill="FFFFFF"/>
        <w:wordWrap w:val="0"/>
        <w:ind w:firstLine="643"/>
        <w:rPr>
          <w:rFonts w:ascii="Calibri" w:hAnsi="Calibri" w:eastAsia="微软雅黑" w:cs="宋体"/>
          <w:kern w:val="0"/>
          <w:szCs w:val="21"/>
        </w:rPr>
      </w:pPr>
      <w:r>
        <w:rPr>
          <w:rFonts w:hint="eastAsia" w:ascii="仿宋" w:hAnsi="仿宋" w:eastAsia="仿宋" w:cs="宋体"/>
          <w:b/>
          <w:bCs/>
          <w:kern w:val="0"/>
          <w:sz w:val="32"/>
          <w:szCs w:val="32"/>
        </w:rPr>
        <w:t>八、办理</w:t>
      </w:r>
      <w:r>
        <w:rPr>
          <w:rFonts w:hint="eastAsia" w:ascii="仿宋" w:hAnsi="仿宋" w:eastAsia="仿宋" w:cs="宋体"/>
          <w:b/>
          <w:bCs/>
          <w:kern w:val="0"/>
          <w:sz w:val="32"/>
          <w:szCs w:val="32"/>
          <w:lang w:val="en-US" w:eastAsia="zh-CN"/>
        </w:rPr>
        <w:t>试用期</w:t>
      </w:r>
      <w:r>
        <w:rPr>
          <w:rFonts w:hint="eastAsia" w:ascii="仿宋" w:hAnsi="仿宋" w:eastAsia="仿宋" w:cs="宋体"/>
          <w:b/>
          <w:bCs/>
          <w:kern w:val="0"/>
          <w:sz w:val="32"/>
          <w:szCs w:val="32"/>
        </w:rPr>
        <w:t>手续</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根据考试、体检、考核结果确定拟聘用人员名单，在哈尔滨市呼兰区</w:t>
      </w:r>
      <w:r>
        <w:rPr>
          <w:rFonts w:hint="eastAsia" w:ascii="仿宋" w:hAnsi="仿宋" w:eastAsia="仿宋" w:cs="宋体"/>
          <w:kern w:val="0"/>
          <w:sz w:val="32"/>
          <w:szCs w:val="32"/>
          <w:lang w:val="en-US" w:eastAsia="zh-CN"/>
        </w:rPr>
        <w:t>人民</w:t>
      </w:r>
      <w:r>
        <w:rPr>
          <w:rFonts w:hint="eastAsia" w:ascii="仿宋" w:hAnsi="仿宋" w:eastAsia="仿宋" w:cs="宋体"/>
          <w:kern w:val="0"/>
          <w:sz w:val="32"/>
          <w:szCs w:val="32"/>
        </w:rPr>
        <w:t>政府网公示7个工作日。公示无异议者，用人单位按照《事业单位人事管理条例》（国务院令第652号）有关规定办理聘用手续，聘用人员试用期按照有关规定执行。试用期满后进行考核，考核合格的签订聘用制合同，考核不合格的取消聘用资格。</w:t>
      </w:r>
    </w:p>
    <w:p>
      <w:pPr>
        <w:widowControl/>
        <w:shd w:val="clear" w:color="auto" w:fill="FFFFFF"/>
        <w:wordWrap w:val="0"/>
        <w:ind w:firstLine="643"/>
        <w:rPr>
          <w:rFonts w:ascii="Calibri" w:hAnsi="Calibri" w:eastAsia="微软雅黑" w:cs="宋体"/>
          <w:kern w:val="0"/>
          <w:szCs w:val="21"/>
        </w:rPr>
      </w:pPr>
      <w:r>
        <w:rPr>
          <w:rFonts w:hint="eastAsia" w:ascii="仿宋" w:hAnsi="仿宋" w:eastAsia="仿宋" w:cs="宋体"/>
          <w:b/>
          <w:bCs/>
          <w:kern w:val="0"/>
          <w:sz w:val="32"/>
          <w:szCs w:val="32"/>
        </w:rPr>
        <w:t>九、招聘纪律</w:t>
      </w:r>
    </w:p>
    <w:p>
      <w:pPr>
        <w:widowControl/>
        <w:shd w:val="clear" w:color="auto" w:fill="FFFFFF"/>
        <w:wordWrap w:val="0"/>
        <w:ind w:firstLine="640"/>
        <w:rPr>
          <w:rFonts w:ascii="Calibri" w:hAnsi="Calibri" w:eastAsia="微软雅黑" w:cs="宋体"/>
          <w:kern w:val="0"/>
          <w:szCs w:val="21"/>
        </w:rPr>
      </w:pPr>
      <w:r>
        <w:rPr>
          <w:rFonts w:hint="eastAsia" w:ascii="仿宋" w:hAnsi="仿宋" w:eastAsia="仿宋" w:cs="宋体"/>
          <w:kern w:val="0"/>
          <w:sz w:val="32"/>
          <w:szCs w:val="32"/>
        </w:rPr>
        <w:t>为使招聘工作公开、公平、公正，招聘工作由哈尔滨市呼兰区监察局全程监督，</w:t>
      </w:r>
      <w:r>
        <w:rPr>
          <w:rFonts w:hint="eastAsia" w:ascii="仿宋" w:hAnsi="仿宋" w:eastAsia="仿宋" w:cs="宋体"/>
          <w:b/>
          <w:kern w:val="0"/>
          <w:sz w:val="32"/>
          <w:szCs w:val="32"/>
        </w:rPr>
        <w:t>监督电话：0451-</w:t>
      </w:r>
      <w:r>
        <w:rPr>
          <w:rFonts w:hint="eastAsia" w:ascii="仿宋" w:hAnsi="仿宋" w:eastAsia="仿宋" w:cs="宋体"/>
          <w:b/>
          <w:kern w:val="0"/>
          <w:sz w:val="32"/>
          <w:szCs w:val="32"/>
          <w:lang w:val="en-US" w:eastAsia="zh-CN"/>
        </w:rPr>
        <w:t>57322730。</w:t>
      </w:r>
      <w:r>
        <w:rPr>
          <w:rFonts w:hint="eastAsia" w:ascii="仿宋" w:hAnsi="仿宋" w:eastAsia="仿宋" w:cs="宋体"/>
          <w:kern w:val="0"/>
          <w:sz w:val="32"/>
          <w:szCs w:val="32"/>
        </w:rPr>
        <w:t>报考人员必须遵守招考有关规定和要求，服从考务安排。对在报名、面试、体检、考核过程中被认定弄虚作假、不守承诺或违纪违规的，将参照《公务员考试录用违纪违规行为处理办法》（人社部发〔2016〕85号）规定对其处理。</w:t>
      </w:r>
    </w:p>
    <w:p>
      <w:pPr>
        <w:widowControl/>
        <w:shd w:val="clear" w:color="auto" w:fill="FFFFFF"/>
        <w:wordWrap w:val="0"/>
        <w:rPr>
          <w:rFonts w:ascii="仿宋" w:hAnsi="仿宋" w:eastAsia="仿宋" w:cs="宋体"/>
          <w:kern w:val="0"/>
          <w:sz w:val="32"/>
          <w:szCs w:val="32"/>
        </w:rPr>
      </w:pPr>
    </w:p>
    <w:p>
      <w:pPr>
        <w:widowControl/>
        <w:shd w:val="clear" w:color="auto" w:fill="FFFFFF"/>
        <w:wordWrap w:val="0"/>
        <w:rPr>
          <w:rFonts w:ascii="Calibri" w:hAnsi="Calibri" w:eastAsia="微软雅黑" w:cs="宋体"/>
          <w:kern w:val="0"/>
          <w:szCs w:val="21"/>
        </w:rPr>
      </w:pPr>
    </w:p>
    <w:p>
      <w:pPr>
        <w:widowControl/>
        <w:shd w:val="clear" w:color="auto" w:fill="FFFFFF"/>
        <w:wordWrap w:val="0"/>
        <w:ind w:left="2075" w:firstLine="640" w:firstLineChars="200"/>
        <w:rPr>
          <w:rFonts w:ascii="Calibri" w:hAnsi="Calibri" w:eastAsia="微软雅黑" w:cs="宋体"/>
          <w:kern w:val="0"/>
          <w:szCs w:val="21"/>
        </w:rPr>
      </w:pPr>
      <w:r>
        <w:rPr>
          <w:rFonts w:hint="eastAsia" w:ascii="仿宋" w:hAnsi="仿宋" w:eastAsia="仿宋" w:cs="宋体"/>
          <w:kern w:val="0"/>
          <w:sz w:val="32"/>
          <w:szCs w:val="32"/>
        </w:rPr>
        <w:t>哈尔滨市呼兰区民政和人力资源社会保障局</w:t>
      </w:r>
    </w:p>
    <w:p>
      <w:pPr>
        <w:widowControl/>
        <w:shd w:val="clear" w:color="auto" w:fill="FFFFFF"/>
        <w:wordWrap w:val="0"/>
        <w:ind w:left="960" w:hanging="960"/>
        <w:rPr>
          <w:rFonts w:hint="eastAsia" w:ascii="仿宋" w:hAnsi="仿宋" w:eastAsia="仿宋" w:cs="宋体"/>
          <w:kern w:val="0"/>
          <w:sz w:val="32"/>
          <w:szCs w:val="32"/>
        </w:rPr>
      </w:pPr>
      <w:r>
        <w:rPr>
          <w:rFonts w:hint="eastAsia" w:ascii="宋体" w:hAnsi="宋体" w:eastAsia="宋体" w:cs="宋体"/>
          <w:kern w:val="0"/>
          <w:sz w:val="32"/>
          <w:szCs w:val="32"/>
        </w:rPr>
        <w:t>  </w:t>
      </w: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2017</w:t>
      </w:r>
      <w:r>
        <w:rPr>
          <w:rFonts w:hint="eastAsia" w:ascii="仿宋" w:hAnsi="仿宋" w:eastAsia="仿宋" w:cs="宋体"/>
          <w:kern w:val="0"/>
          <w:sz w:val="32"/>
          <w:szCs w:val="32"/>
        </w:rPr>
        <w:t>年</w:t>
      </w:r>
      <w:r>
        <w:rPr>
          <w:rFonts w:hint="eastAsia" w:ascii="仿宋" w:hAnsi="仿宋" w:eastAsia="仿宋" w:cs="宋体"/>
          <w:kern w:val="0"/>
          <w:sz w:val="32"/>
          <w:szCs w:val="32"/>
          <w:lang w:val="en-US" w:eastAsia="zh-CN"/>
        </w:rPr>
        <w:t>10</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25</w:t>
      </w:r>
      <w:r>
        <w:rPr>
          <w:rFonts w:hint="eastAsia" w:ascii="仿宋" w:hAnsi="仿宋" w:eastAsia="仿宋" w:cs="宋体"/>
          <w:kern w:val="0"/>
          <w:sz w:val="32"/>
          <w:szCs w:val="32"/>
        </w:rPr>
        <w:t>日</w:t>
      </w:r>
    </w:p>
    <w:p>
      <w:pPr>
        <w:widowControl/>
        <w:shd w:val="clear" w:color="auto" w:fill="FFFFFF"/>
        <w:wordWrap w:val="0"/>
        <w:ind w:left="960" w:hanging="960"/>
        <w:rPr>
          <w:rFonts w:hint="eastAsia" w:ascii="仿宋" w:hAnsi="仿宋" w:eastAsia="仿宋" w:cs="宋体"/>
          <w:kern w:val="0"/>
          <w:sz w:val="32"/>
          <w:szCs w:val="32"/>
        </w:rPr>
      </w:pPr>
    </w:p>
    <w:p>
      <w:pPr>
        <w:widowControl/>
        <w:shd w:val="clear" w:color="auto" w:fill="FFFFFF"/>
        <w:wordWrap w:val="0"/>
        <w:ind w:left="960" w:hanging="960"/>
        <w:rPr>
          <w:rFonts w:hint="eastAsia" w:ascii="仿宋" w:hAnsi="仿宋" w:eastAsia="仿宋" w:cs="宋体"/>
          <w:kern w:val="0"/>
          <w:sz w:val="32"/>
          <w:szCs w:val="32"/>
        </w:rPr>
      </w:pPr>
    </w:p>
    <w:p>
      <w:pPr>
        <w:widowControl/>
        <w:shd w:val="clear" w:color="auto" w:fill="FFFFFF"/>
        <w:wordWrap w:val="0"/>
        <w:ind w:left="960" w:hanging="960"/>
        <w:rPr>
          <w:rFonts w:ascii="Calibri" w:hAnsi="Calibri" w:eastAsia="微软雅黑" w:cs="宋体"/>
          <w:kern w:val="0"/>
          <w:szCs w:val="21"/>
        </w:rPr>
      </w:pPr>
      <w:r>
        <w:rPr>
          <w:rFonts w:hint="eastAsia" w:ascii="仿宋" w:hAnsi="仿宋" w:eastAsia="仿宋" w:cs="宋体"/>
          <w:kern w:val="0"/>
          <w:sz w:val="32"/>
          <w:szCs w:val="32"/>
        </w:rPr>
        <w:t>附件：《2017年哈尔滨市呼兰区教育系统所属事业单位公开招聘高层次人才计划表》</w:t>
      </w:r>
    </w:p>
    <w:p>
      <w:pPr>
        <w:widowControl/>
        <w:shd w:val="clear" w:color="auto" w:fill="FFFFFF"/>
        <w:wordWrap w:val="0"/>
        <w:ind w:left="2075"/>
        <w:rPr>
          <w:rFonts w:ascii="Calibri" w:hAnsi="Calibri" w:eastAsia="微软雅黑" w:cs="宋体"/>
          <w:kern w:val="0"/>
          <w:szCs w:val="21"/>
        </w:rPr>
      </w:pPr>
    </w:p>
    <w:sectPr>
      <w:pgSz w:w="11906" w:h="16838"/>
      <w:pgMar w:top="1276" w:right="1416" w:bottom="851"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0" w:usb2="00000016" w:usb3="00000000" w:csb0="0004001F" w:csb1="0000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34EF"/>
    <w:rsid w:val="000034EF"/>
    <w:rsid w:val="000E2116"/>
    <w:rsid w:val="0015563C"/>
    <w:rsid w:val="001A48C9"/>
    <w:rsid w:val="001B0D47"/>
    <w:rsid w:val="001C1589"/>
    <w:rsid w:val="00207BA8"/>
    <w:rsid w:val="002149DE"/>
    <w:rsid w:val="002841FE"/>
    <w:rsid w:val="00295E69"/>
    <w:rsid w:val="002A5C0A"/>
    <w:rsid w:val="002C2C52"/>
    <w:rsid w:val="002C7CD1"/>
    <w:rsid w:val="003F57BE"/>
    <w:rsid w:val="00402A56"/>
    <w:rsid w:val="0043043E"/>
    <w:rsid w:val="004762ED"/>
    <w:rsid w:val="005043ED"/>
    <w:rsid w:val="005B0190"/>
    <w:rsid w:val="005C5A15"/>
    <w:rsid w:val="005E2D87"/>
    <w:rsid w:val="00622323"/>
    <w:rsid w:val="006930A5"/>
    <w:rsid w:val="006B28E1"/>
    <w:rsid w:val="006D74C6"/>
    <w:rsid w:val="00700466"/>
    <w:rsid w:val="00746A5B"/>
    <w:rsid w:val="0075715A"/>
    <w:rsid w:val="0088610E"/>
    <w:rsid w:val="008C6F5A"/>
    <w:rsid w:val="008D5F1D"/>
    <w:rsid w:val="008F5247"/>
    <w:rsid w:val="0091207A"/>
    <w:rsid w:val="00942258"/>
    <w:rsid w:val="0095304A"/>
    <w:rsid w:val="00A0053C"/>
    <w:rsid w:val="00A03DDA"/>
    <w:rsid w:val="00A45A40"/>
    <w:rsid w:val="00B94CB5"/>
    <w:rsid w:val="00BB19B0"/>
    <w:rsid w:val="00BD6351"/>
    <w:rsid w:val="00C072D8"/>
    <w:rsid w:val="00C20A64"/>
    <w:rsid w:val="00CB5DA7"/>
    <w:rsid w:val="00D57AF7"/>
    <w:rsid w:val="00D81700"/>
    <w:rsid w:val="00DD0491"/>
    <w:rsid w:val="00DF1AAC"/>
    <w:rsid w:val="00EA463D"/>
    <w:rsid w:val="00EF4D3F"/>
    <w:rsid w:val="00F428C0"/>
    <w:rsid w:val="00FB5EEE"/>
    <w:rsid w:val="00FD1D09"/>
    <w:rsid w:val="00FF172C"/>
    <w:rsid w:val="053801A3"/>
    <w:rsid w:val="07484A3B"/>
    <w:rsid w:val="0B892C5A"/>
    <w:rsid w:val="0EEB6A6A"/>
    <w:rsid w:val="11762155"/>
    <w:rsid w:val="12392BD7"/>
    <w:rsid w:val="2BDB7BEB"/>
    <w:rsid w:val="2C6B4FA3"/>
    <w:rsid w:val="2EAF193D"/>
    <w:rsid w:val="31365E81"/>
    <w:rsid w:val="3AC444CB"/>
    <w:rsid w:val="4EBB7473"/>
    <w:rsid w:val="4EC762A8"/>
    <w:rsid w:val="52352828"/>
    <w:rsid w:val="56610E65"/>
    <w:rsid w:val="59263900"/>
    <w:rsid w:val="59C42009"/>
    <w:rsid w:val="637523EF"/>
    <w:rsid w:val="68672D07"/>
    <w:rsid w:val="6B6D5A03"/>
    <w:rsid w:val="6D745903"/>
    <w:rsid w:val="6FD40241"/>
    <w:rsid w:val="70904D71"/>
    <w:rsid w:val="72282C94"/>
    <w:rsid w:val="755E772E"/>
    <w:rsid w:val="7D107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439</Words>
  <Characters>2504</Characters>
  <Lines>20</Lines>
  <Paragraphs>5</Paragraphs>
  <ScaleCrop>false</ScaleCrop>
  <LinksUpToDate>false</LinksUpToDate>
  <CharactersWithSpaces>2938</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2017-08-09T07:29:00Z</dcterms:created>
  <dc:creator>PC</dc:creator>
  <cp:lastModifiedBy>admin</cp:lastModifiedBy>
  <cp:lastPrinted>2017-08-10T01:08:00Z</cp:lastPrinted>
  <dcterms:modified xsi:type="dcterms:W3CDTF">2017-10-25T06:45:50Z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