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0" w:firstLineChars="0"/>
        <w:jc w:val="center"/>
        <w:textAlignment w:val="auto"/>
        <w:rPr>
          <w:w w:val="100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000000" w:themeColor="text1"/>
          <w:spacing w:val="0"/>
          <w:w w:val="100"/>
          <w:sz w:val="44"/>
          <w:szCs w:val="44"/>
          <w:u w:val="none"/>
          <w:lang w:eastAsia="zh-CN"/>
          <w14:textFill>
            <w14:solidFill>
              <w14:schemeClr w14:val="tx1"/>
            </w14:solidFill>
          </w14:textFill>
        </w:rPr>
        <w:t>武陵源区202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000000" w:themeColor="text1"/>
          <w:spacing w:val="0"/>
          <w:w w:val="100"/>
          <w:sz w:val="44"/>
          <w:szCs w:val="44"/>
          <w:u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000000" w:themeColor="text1"/>
          <w:spacing w:val="0"/>
          <w:w w:val="100"/>
          <w:sz w:val="44"/>
          <w:szCs w:val="44"/>
          <w:u w:val="none"/>
          <w:lang w:eastAsia="zh-CN"/>
          <w14:textFill>
            <w14:solidFill>
              <w14:schemeClr w14:val="tx1"/>
            </w14:solidFill>
          </w14:textFill>
        </w:rPr>
        <w:t>年公开招聘</w:t>
      </w:r>
      <w:r>
        <w:rPr>
          <w:rFonts w:hint="eastAsia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000000" w:themeColor="text1"/>
          <w:spacing w:val="0"/>
          <w:w w:val="100"/>
          <w:sz w:val="44"/>
          <w:szCs w:val="44"/>
          <w:u w:val="none"/>
          <w:lang w:eastAsia="zh-CN"/>
          <w14:textFill>
            <w14:solidFill>
              <w14:schemeClr w14:val="tx1"/>
            </w14:solidFill>
          </w14:textFill>
        </w:rPr>
        <w:t>教师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000000" w:themeColor="text1"/>
          <w:spacing w:val="0"/>
          <w:w w:val="100"/>
          <w:sz w:val="44"/>
          <w:szCs w:val="44"/>
          <w:u w:val="none"/>
          <w:lang w:eastAsia="zh-CN"/>
          <w14:textFill>
            <w14:solidFill>
              <w14:schemeClr w14:val="tx1"/>
            </w14:solidFill>
          </w14:textFill>
        </w:rPr>
        <w:t>计划与职位表</w:t>
      </w:r>
    </w:p>
    <w:tbl>
      <w:tblPr>
        <w:tblStyle w:val="4"/>
        <w:tblpPr w:leftFromText="180" w:rightFromText="180" w:vertAnchor="page" w:horzAnchor="page" w:tblpXSpec="center" w:tblpY="2754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2108"/>
        <w:gridCol w:w="951"/>
        <w:gridCol w:w="1534"/>
        <w:gridCol w:w="944"/>
        <w:gridCol w:w="4477"/>
        <w:gridCol w:w="988"/>
        <w:gridCol w:w="1080"/>
        <w:gridCol w:w="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招聘单位主管部门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  <w:t>招聘单位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岗位职位代码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  <w:t>招聘岗位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  <w:t>招聘计划</w:t>
            </w:r>
          </w:p>
        </w:tc>
        <w:tc>
          <w:tcPr>
            <w:tcW w:w="4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  <w:t>报考职位要求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  <w:t>笔试内容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  <w:t>面 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  <w:t>方 式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编制性质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tblHeader/>
          <w:jc w:val="center"/>
        </w:trPr>
        <w:tc>
          <w:tcPr>
            <w:tcW w:w="18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武陵源区教育局</w:t>
            </w:r>
          </w:p>
        </w:tc>
        <w:tc>
          <w:tcPr>
            <w:tcW w:w="21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武陵源区旅游职业学校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0101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数学专业课教师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本科以上学历，35周岁以下，具有相应学科高级中学或中等职业学校以上教师资格证，聘用后在聘用学校最低服务期限5年。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tblHeader/>
          <w:jc w:val="center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1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0102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英语专业课教师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本科以上学历，35周岁以下，具有相应学科高级中学或中等职业学校以上教师资格证，聘用后在聘用学校最低服务期限5年。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tblHeader/>
          <w:jc w:val="center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1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0103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英语专业课教师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本科以上学历，35周岁以下，具有相应学科高级中学或中等职业学校以上教师资格证，聘用后在聘用学校最低服务期限5年。面向高校毕业生。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tblHeader/>
          <w:jc w:val="center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1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0104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政治专业课教师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本科以上学历，35周岁以下，具有相应学科高级中学或中等职业学校以上教师资格证，聘用后在聘用学校最低服务期限5年。面向高校毕业生。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tblHeader/>
          <w:jc w:val="center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1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0105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历史专业课教师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本科以上学历，35周岁以下，具有相应学科高级中学或中等职业学校以上教师资格证，聘用后在聘用学校最低服务期限5年。面向高校毕业生。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tblHeader/>
          <w:jc w:val="center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1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0106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旅游服务与管理专业课教师</w:t>
            </w:r>
          </w:p>
        </w:tc>
        <w:tc>
          <w:tcPr>
            <w:tcW w:w="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本科以上学历，35周岁以下，具有相应学科中等职业学校以上教师资格证，聘用后在聘用学校最低服务期限5年。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tblHeader/>
          <w:jc w:val="center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1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0107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酒店服务与管理专业课教师</w:t>
            </w:r>
          </w:p>
        </w:tc>
        <w:tc>
          <w:tcPr>
            <w:tcW w:w="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本科以上学历，35周岁以下，具有相应学科中等职业学校以上教师资格证，聘用后在聘用学校最低服务期限5年。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exact"/>
          <w:tblHeader/>
          <w:jc w:val="center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1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0108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电子商务专业课教师</w:t>
            </w:r>
          </w:p>
        </w:tc>
        <w:tc>
          <w:tcPr>
            <w:tcW w:w="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本科以上学历，35周岁以下，具有相应学科中等职业学校以上教师资格证，聘用后在聘用学校最低服务期限5年。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tblHeader/>
          <w:jc w:val="center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1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0109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计算机专业课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教师</w:t>
            </w:r>
          </w:p>
        </w:tc>
        <w:tc>
          <w:tcPr>
            <w:tcW w:w="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本科以上学历，35周岁以下，计算机科学与技术、数字媒体技术、新媒体技术专业，具</w:t>
            </w:r>
            <w:bookmarkStart w:id="0" w:name="_GoBack"/>
            <w:bookmarkEnd w:id="0"/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有相应学科高级中学或中等职业学校以上教师资格证，聘用后在聘用学校最低服务期限5年。面向高校毕业生。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  <w:tblHeader/>
          <w:jc w:val="center"/>
        </w:trPr>
        <w:tc>
          <w:tcPr>
            <w:tcW w:w="18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武陵源区教育局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武陵源区旅游职业学校</w:t>
            </w:r>
          </w:p>
        </w:tc>
        <w:tc>
          <w:tcPr>
            <w:tcW w:w="951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0110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物理专业课教师</w:t>
            </w:r>
          </w:p>
        </w:tc>
        <w:tc>
          <w:tcPr>
            <w:tcW w:w="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本科以上学历，35周岁以下，具有相应学科高级中学或中等职业学校以上教师资格证，聘用后在聘用学校最低服务期限5年。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tblHeader/>
          <w:jc w:val="center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10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武陵源区第一中学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0201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中学物理教师</w:t>
            </w:r>
          </w:p>
        </w:tc>
        <w:tc>
          <w:tcPr>
            <w:tcW w:w="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本科以上学历，35周岁以下，具有相应学科高级中学以上教师资格证，聘用后在聘用学校最低服务期限5年。面向高校毕业生。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tblHeader/>
          <w:jc w:val="center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1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0202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中学生物教师</w:t>
            </w:r>
          </w:p>
        </w:tc>
        <w:tc>
          <w:tcPr>
            <w:tcW w:w="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本科以上学历，35周岁以下，具有相应学科高级中学以上教师资格证，聘用后在聘用学校最低服务期限5年。面向高校毕业生。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tblHeader/>
          <w:jc w:val="center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1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0203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中学地理教师</w:t>
            </w:r>
          </w:p>
        </w:tc>
        <w:tc>
          <w:tcPr>
            <w:tcW w:w="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本科以上学历，35周岁以下，具有相应学科高级中学以上教师资格证，聘用后在聘用学校最低服务期限5年。面向高校毕业生。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tblHeader/>
          <w:jc w:val="center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0204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心理健康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教育教师</w:t>
            </w:r>
          </w:p>
        </w:tc>
        <w:tc>
          <w:tcPr>
            <w:tcW w:w="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本科以上学历，35周岁以下，具有相应学科高级中学以上教师资格证，聘用后在聘用学校最低服务期限5年。面向高校毕业生。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tblHeader/>
          <w:jc w:val="center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0205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美术教师</w:t>
            </w:r>
          </w:p>
        </w:tc>
        <w:tc>
          <w:tcPr>
            <w:tcW w:w="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本科以上学历，35周岁以下，具有相应学科高级中学以上教师资格证，聘用后在聘用学校最低服务期限5年。面向高校毕业生。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  <w:tblHeader/>
          <w:jc w:val="center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武陵源区第二中学</w:t>
            </w:r>
          </w:p>
        </w:tc>
        <w:tc>
          <w:tcPr>
            <w:tcW w:w="9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0301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体育教师</w:t>
            </w:r>
          </w:p>
        </w:tc>
        <w:tc>
          <w:tcPr>
            <w:tcW w:w="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本科以上学历，35周岁以下，具有相应学科初级中学以上教师资格证，聘用后在聘用学校最低服务期限5年。面向高校毕业生。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  <w:tblHeader/>
          <w:jc w:val="center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0302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心理健康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教育教师</w:t>
            </w: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br w:type="textWrapping"/>
            </w:r>
          </w:p>
        </w:tc>
        <w:tc>
          <w:tcPr>
            <w:tcW w:w="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本科以上学历，35周岁以下，具有相应学科初级中学以上教师资格证，聘用后在聘用学校最低服务期限5年。面向高校毕业生。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tblHeader/>
          <w:jc w:val="center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武陵源区索溪镇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中心学校</w:t>
            </w:r>
          </w:p>
        </w:tc>
        <w:tc>
          <w:tcPr>
            <w:tcW w:w="9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0401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心理健康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教育教师</w:t>
            </w:r>
          </w:p>
        </w:tc>
        <w:tc>
          <w:tcPr>
            <w:tcW w:w="9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本科以上学历，35周岁以下，具有相应学科初级中学以上教师资格证，聘用后在聘用学校最低服务期限5年。面向高校毕业生。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专业知识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实际操作能力测试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18"/>
                <w:szCs w:val="18"/>
                <w:lang w:eastAsia="zh-CN"/>
              </w:rPr>
              <w:t>全额拨款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0" w:lineRule="exact"/>
        <w:ind w:left="0" w:leftChars="0" w:right="0" w:firstLine="0" w:firstLineChars="0"/>
        <w:jc w:val="both"/>
        <w:textAlignment w:val="auto"/>
      </w:pP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jYwNGVjYzYyOWY1ZTY0MWYwYzdlNGUzZjJjZjcifQ=="/>
  </w:docVars>
  <w:rsids>
    <w:rsidRoot w:val="08BD1129"/>
    <w:rsid w:val="00240717"/>
    <w:rsid w:val="04D86FD0"/>
    <w:rsid w:val="083558E5"/>
    <w:rsid w:val="08BD1129"/>
    <w:rsid w:val="18E91842"/>
    <w:rsid w:val="230D292C"/>
    <w:rsid w:val="23D95C44"/>
    <w:rsid w:val="3A1D5C26"/>
    <w:rsid w:val="43317CBA"/>
    <w:rsid w:val="51665C47"/>
    <w:rsid w:val="51E24BEC"/>
    <w:rsid w:val="53C1590B"/>
    <w:rsid w:val="56AC6055"/>
    <w:rsid w:val="58D1140F"/>
    <w:rsid w:val="5BA53265"/>
    <w:rsid w:val="62FC38F6"/>
    <w:rsid w:val="6EB7521E"/>
    <w:rsid w:val="764124C3"/>
    <w:rsid w:val="7795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ind w:firstLine="863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1618</Words>
  <Characters>1693</Characters>
  <Lines>0</Lines>
  <Paragraphs>0</Paragraphs>
  <TotalTime>0</TotalTime>
  <ScaleCrop>false</ScaleCrop>
  <LinksUpToDate>false</LinksUpToDate>
  <CharactersWithSpaces>1695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2022-05-27T04:28:00Z</dcterms:created>
  <dc:creator>屈晋伸</dc:creator>
  <cp:lastModifiedBy>金银花打字店</cp:lastModifiedBy>
  <cp:lastPrinted>2022-05-29T03:52:00Z</cp:lastPrinted>
  <dcterms:modified xsi:type="dcterms:W3CDTF">2022-05-31T08:32:38Z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78460010E383402FA11713E165092E40</vt:lpwstr>
  </property>
</Properties>
</file>